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6" w:rsidRDefault="001E75A4" w:rsidP="004464B6">
      <w:pPr>
        <w:pStyle w:val="1"/>
        <w:jc w:val="center"/>
        <w:rPr>
          <w:rFonts w:asciiTheme="minorHAnsi" w:eastAsiaTheme="minorHAnsi" w:hAnsiTheme="minorHAnsi" w:cstheme="minorBidi"/>
          <w:b/>
          <w:szCs w:val="28"/>
          <w:lang w:eastAsia="en-US"/>
        </w:rPr>
      </w:pPr>
      <w:r w:rsidRPr="001E75A4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Школьная команда в рамках деятельности класса </w:t>
      </w:r>
      <w:proofErr w:type="gramStart"/>
      <w:r w:rsidRPr="001E75A4">
        <w:rPr>
          <w:rFonts w:asciiTheme="minorHAnsi" w:eastAsiaTheme="minorHAnsi" w:hAnsiTheme="minorHAnsi" w:cstheme="minorBidi"/>
          <w:b/>
          <w:szCs w:val="28"/>
          <w:lang w:eastAsia="en-US"/>
        </w:rPr>
        <w:t>ФАМ</w:t>
      </w:r>
      <w:proofErr w:type="gramEnd"/>
      <w:r w:rsidRPr="001E75A4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</w:t>
      </w:r>
      <w:r w:rsidR="00C14E6B">
        <w:rPr>
          <w:rFonts w:asciiTheme="minorHAnsi" w:eastAsiaTheme="minorHAnsi" w:hAnsiTheme="minorHAnsi" w:cstheme="minorBidi"/>
          <w:b/>
          <w:szCs w:val="28"/>
          <w:lang w:eastAsia="en-US"/>
        </w:rPr>
        <w:t>МАОУ "СОШ №7"</w:t>
      </w:r>
    </w:p>
    <w:p w:rsidR="00C14E6B" w:rsidRPr="00C14E6B" w:rsidRDefault="00C14E6B" w:rsidP="00C14E6B"/>
    <w:tbl>
      <w:tblPr>
        <w:tblStyle w:val="a6"/>
        <w:tblW w:w="10632" w:type="dxa"/>
        <w:tblInd w:w="-34" w:type="dxa"/>
        <w:tblLook w:val="04A0" w:firstRow="1" w:lastRow="0" w:firstColumn="1" w:lastColumn="0" w:noHBand="0" w:noVBand="1"/>
      </w:tblPr>
      <w:tblGrid>
        <w:gridCol w:w="2061"/>
        <w:gridCol w:w="2726"/>
        <w:gridCol w:w="5845"/>
      </w:tblGrid>
      <w:tr w:rsidR="001E75A4" w:rsidRPr="001E75A4" w:rsidTr="00DF2BD5">
        <w:tc>
          <w:tcPr>
            <w:tcW w:w="2061" w:type="dxa"/>
          </w:tcPr>
          <w:p w:rsidR="001E75A4" w:rsidRPr="001E75A4" w:rsidRDefault="001E75A4" w:rsidP="001E75A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E75A4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97" w:type="dxa"/>
          </w:tcPr>
          <w:p w:rsidR="001E75A4" w:rsidRPr="001E75A4" w:rsidRDefault="001E75A4" w:rsidP="001E75A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E75A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374" w:type="dxa"/>
          </w:tcPr>
          <w:p w:rsidR="001E75A4" w:rsidRPr="001E75A4" w:rsidRDefault="001E75A4" w:rsidP="001E75A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1E75A4">
              <w:rPr>
                <w:b/>
                <w:sz w:val="28"/>
                <w:szCs w:val="28"/>
              </w:rPr>
              <w:t>Функционал</w:t>
            </w:r>
          </w:p>
        </w:tc>
      </w:tr>
      <w:tr w:rsidR="001E75A4" w:rsidRPr="001E75A4" w:rsidTr="00DF2BD5">
        <w:tc>
          <w:tcPr>
            <w:tcW w:w="2061" w:type="dxa"/>
          </w:tcPr>
          <w:p w:rsidR="001E75A4" w:rsidRPr="001E75A4" w:rsidRDefault="001E75A4" w:rsidP="004464B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1E75A4">
              <w:rPr>
                <w:sz w:val="26"/>
                <w:szCs w:val="26"/>
              </w:rPr>
              <w:t>Болотина Татьяна Геннадьевна</w:t>
            </w:r>
          </w:p>
        </w:tc>
        <w:tc>
          <w:tcPr>
            <w:tcW w:w="2197" w:type="dxa"/>
          </w:tcPr>
          <w:p w:rsidR="001E75A4" w:rsidRPr="001E75A4" w:rsidRDefault="001E75A4" w:rsidP="004464B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заместитель директора, руководитель рабочей группы </w:t>
            </w:r>
            <w:proofErr w:type="gramStart"/>
            <w:r>
              <w:rPr>
                <w:sz w:val="26"/>
                <w:szCs w:val="26"/>
              </w:rPr>
              <w:t>ФАМ</w:t>
            </w:r>
            <w:proofErr w:type="gramEnd"/>
          </w:p>
        </w:tc>
        <w:tc>
          <w:tcPr>
            <w:tcW w:w="6374" w:type="dxa"/>
          </w:tcPr>
          <w:p w:rsidR="001E75A4" w:rsidRPr="001E75A4" w:rsidRDefault="001E75A4" w:rsidP="001E75A4">
            <w:pPr>
              <w:pStyle w:val="a4"/>
              <w:numPr>
                <w:ilvl w:val="0"/>
                <w:numId w:val="7"/>
              </w:numPr>
              <w:jc w:val="both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Подготовка локальных актов</w:t>
            </w:r>
            <w:r w:rsidRPr="001E75A4">
              <w:rPr>
                <w:sz w:val="28"/>
                <w:szCs w:val="28"/>
              </w:rPr>
              <w:t xml:space="preserve"> (приказ, план работы, должностные инструкции</w:t>
            </w:r>
            <w:r w:rsidR="00DF2BD5">
              <w:rPr>
                <w:sz w:val="28"/>
                <w:szCs w:val="28"/>
              </w:rPr>
              <w:t xml:space="preserve">, учебный план, модель организации деятельности класса </w:t>
            </w:r>
            <w:proofErr w:type="gramStart"/>
            <w:r w:rsidR="00DF2BD5">
              <w:rPr>
                <w:sz w:val="28"/>
                <w:szCs w:val="28"/>
              </w:rPr>
              <w:t>ФАМ</w:t>
            </w:r>
            <w:proofErr w:type="gramEnd"/>
            <w:r w:rsidRPr="001E75A4">
              <w:rPr>
                <w:sz w:val="28"/>
                <w:szCs w:val="28"/>
              </w:rPr>
              <w:t xml:space="preserve"> и иное)</w:t>
            </w:r>
          </w:p>
          <w:p w:rsidR="00DF2BD5" w:rsidRPr="00DF2BD5" w:rsidRDefault="001E75A4" w:rsidP="00DF2BD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реализации (</w:t>
            </w:r>
            <w:proofErr w:type="spellStart"/>
            <w:r w:rsidR="00124F46">
              <w:rPr>
                <w:sz w:val="28"/>
                <w:szCs w:val="28"/>
              </w:rPr>
              <w:t>внутришкольный</w:t>
            </w:r>
            <w:proofErr w:type="spellEnd"/>
            <w:r w:rsidR="00124F46">
              <w:rPr>
                <w:sz w:val="28"/>
                <w:szCs w:val="28"/>
              </w:rPr>
              <w:t xml:space="preserve"> контроль, система оценки качества - контрольные срезы, контроль освоения программ и посещаемости</w:t>
            </w:r>
            <w:r>
              <w:rPr>
                <w:sz w:val="28"/>
                <w:szCs w:val="28"/>
              </w:rPr>
              <w:t>)</w:t>
            </w:r>
          </w:p>
          <w:p w:rsidR="001E75A4" w:rsidRDefault="001E75A4" w:rsidP="001E75A4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рефлексивных встреч (не реже 1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/м) - </w:t>
            </w:r>
            <w:r w:rsidRPr="00A34480">
              <w:rPr>
                <w:sz w:val="28"/>
                <w:szCs w:val="28"/>
              </w:rPr>
              <w:t>анализ исполнения показателей</w:t>
            </w:r>
          </w:p>
          <w:p w:rsidR="00124F46" w:rsidRDefault="00124F46" w:rsidP="001E75A4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образовательных проектов "Билет в Будущее", "</w:t>
            </w:r>
            <w:proofErr w:type="spellStart"/>
            <w:r>
              <w:rPr>
                <w:sz w:val="28"/>
                <w:szCs w:val="28"/>
              </w:rPr>
              <w:t>Проектория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1E75A4" w:rsidRDefault="001E75A4" w:rsidP="001E75A4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методических мероприятий по повышению качества образования, </w:t>
            </w:r>
            <w:r w:rsidRPr="001E75A4">
              <w:rPr>
                <w:sz w:val="28"/>
                <w:szCs w:val="28"/>
              </w:rPr>
              <w:t>по предъявлению опыта работы (открытые уроки, участие в профессиональных конкурсах и иное)</w:t>
            </w:r>
          </w:p>
          <w:p w:rsidR="00124F46" w:rsidRDefault="001E75A4" w:rsidP="00124F46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Сетевое сотрудничество (школы города, </w:t>
            </w:r>
            <w:r w:rsidR="00124F46" w:rsidRPr="00124F46">
              <w:rPr>
                <w:sz w:val="28"/>
                <w:szCs w:val="28"/>
              </w:rPr>
              <w:t>НЭСТ, предприятия СУЭК, ГРЭС)</w:t>
            </w:r>
          </w:p>
          <w:p w:rsidR="00DF2BD5" w:rsidRPr="00DF2BD5" w:rsidRDefault="00DF2BD5" w:rsidP="00DF2BD5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DF2BD5">
              <w:rPr>
                <w:sz w:val="26"/>
                <w:szCs w:val="26"/>
              </w:rPr>
              <w:t>Предоставление по запросу отчетных документов</w:t>
            </w:r>
            <w:r w:rsidR="00124F46">
              <w:rPr>
                <w:sz w:val="26"/>
                <w:szCs w:val="26"/>
              </w:rPr>
              <w:t xml:space="preserve"> </w:t>
            </w:r>
            <w:r w:rsidR="00124F46">
              <w:rPr>
                <w:sz w:val="28"/>
                <w:szCs w:val="28"/>
              </w:rPr>
              <w:t>(результаты освоения программ, профориентационной работы)</w:t>
            </w:r>
            <w:r w:rsidRPr="00DF2BD5">
              <w:rPr>
                <w:sz w:val="26"/>
                <w:szCs w:val="26"/>
              </w:rPr>
              <w:t xml:space="preserve">, иной информации, подтверждающей результативность деятельности. </w:t>
            </w:r>
          </w:p>
        </w:tc>
      </w:tr>
      <w:tr w:rsidR="00DF2BD5" w:rsidRPr="001E75A4" w:rsidTr="00DF2BD5">
        <w:tc>
          <w:tcPr>
            <w:tcW w:w="2061" w:type="dxa"/>
          </w:tcPr>
          <w:p w:rsidR="00DF2BD5" w:rsidRPr="001E75A4" w:rsidRDefault="00564AB2" w:rsidP="004464B6">
            <w:pPr>
              <w:pStyle w:val="a4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Такшева</w:t>
            </w:r>
            <w:proofErr w:type="spellEnd"/>
            <w:r>
              <w:rPr>
                <w:sz w:val="26"/>
                <w:szCs w:val="26"/>
              </w:rPr>
              <w:t xml:space="preserve"> Н.В, </w:t>
            </w:r>
            <w:proofErr w:type="spellStart"/>
            <w:r>
              <w:rPr>
                <w:sz w:val="26"/>
                <w:szCs w:val="26"/>
              </w:rPr>
              <w:t>Чахлова</w:t>
            </w:r>
            <w:proofErr w:type="spellEnd"/>
            <w:r>
              <w:rPr>
                <w:sz w:val="26"/>
                <w:szCs w:val="26"/>
              </w:rPr>
              <w:t xml:space="preserve"> О.В.</w:t>
            </w:r>
            <w:bookmarkStart w:id="0" w:name="_GoBack"/>
            <w:bookmarkEnd w:id="0"/>
          </w:p>
        </w:tc>
        <w:tc>
          <w:tcPr>
            <w:tcW w:w="2197" w:type="dxa"/>
          </w:tcPr>
          <w:p w:rsidR="00DF2BD5" w:rsidRPr="001E75A4" w:rsidRDefault="00DF2BD5" w:rsidP="00DF2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DF2BD5" w:rsidRDefault="00DF2BD5" w:rsidP="004464B6">
            <w:pPr>
              <w:pStyle w:val="a4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374" w:type="dxa"/>
          </w:tcPr>
          <w:p w:rsidR="00124F46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DF2BD5">
              <w:rPr>
                <w:rFonts w:eastAsia="Calibri"/>
                <w:sz w:val="26"/>
                <w:szCs w:val="26"/>
              </w:rPr>
              <w:t>Контроль успеваемости и посещаемости.</w:t>
            </w:r>
            <w:r w:rsidRPr="00DF2BD5">
              <w:rPr>
                <w:sz w:val="26"/>
                <w:szCs w:val="26"/>
              </w:rPr>
              <w:t xml:space="preserve"> </w:t>
            </w:r>
          </w:p>
          <w:p w:rsidR="00DF2BD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DF2BD5">
              <w:rPr>
                <w:sz w:val="26"/>
                <w:szCs w:val="26"/>
              </w:rPr>
              <w:t>Положительная динамика качества</w:t>
            </w:r>
            <w:r>
              <w:rPr>
                <w:sz w:val="26"/>
                <w:szCs w:val="26"/>
              </w:rPr>
              <w:t xml:space="preserve"> в целом по классу.</w:t>
            </w:r>
          </w:p>
          <w:p w:rsidR="00DF2BD5" w:rsidRPr="00DF2BD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proofErr w:type="spellStart"/>
            <w:r w:rsidRPr="00DF2BD5">
              <w:rPr>
                <w:rFonts w:eastAsia="Calibri"/>
                <w:sz w:val="26"/>
                <w:szCs w:val="26"/>
              </w:rPr>
              <w:t>Профориентационные</w:t>
            </w:r>
            <w:proofErr w:type="spellEnd"/>
            <w:r w:rsidRPr="00DF2BD5">
              <w:rPr>
                <w:rFonts w:eastAsia="Calibri"/>
                <w:sz w:val="26"/>
                <w:szCs w:val="26"/>
              </w:rPr>
              <w:t xml:space="preserve"> мероприятия </w:t>
            </w:r>
            <w:proofErr w:type="gramStart"/>
            <w:r w:rsidRPr="00DF2BD5">
              <w:rPr>
                <w:rFonts w:eastAsia="Calibri"/>
                <w:sz w:val="26"/>
                <w:szCs w:val="26"/>
              </w:rPr>
              <w:t>согласно плана</w:t>
            </w:r>
            <w:proofErr w:type="gramEnd"/>
            <w:r w:rsidRPr="00DF2BD5">
              <w:rPr>
                <w:rFonts w:eastAsia="Calibri"/>
                <w:sz w:val="26"/>
                <w:szCs w:val="26"/>
              </w:rPr>
              <w:t xml:space="preserve"> воспитательной работы.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rFonts w:eastAsia="Calibri"/>
                <w:sz w:val="26"/>
                <w:szCs w:val="26"/>
              </w:rPr>
              <w:t xml:space="preserve">Сопровождение и кураторство </w:t>
            </w:r>
            <w:proofErr w:type="spellStart"/>
            <w:r w:rsidRPr="00472165">
              <w:rPr>
                <w:rFonts w:eastAsia="Calibri"/>
                <w:sz w:val="26"/>
                <w:szCs w:val="26"/>
              </w:rPr>
              <w:t>спецмодуля</w:t>
            </w:r>
            <w:proofErr w:type="spellEnd"/>
            <w:r w:rsidRPr="00472165">
              <w:rPr>
                <w:rFonts w:eastAsia="Calibri"/>
                <w:sz w:val="26"/>
                <w:szCs w:val="26"/>
              </w:rPr>
              <w:t xml:space="preserve"> на базе  Назаровского энергостроительного техникума.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sz w:val="26"/>
                <w:szCs w:val="26"/>
              </w:rPr>
              <w:t xml:space="preserve">Кураторство участия классного коллектива в конкурсах, </w:t>
            </w:r>
            <w:r w:rsidRPr="00472165">
              <w:rPr>
                <w:rFonts w:eastAsia="Calibri"/>
                <w:sz w:val="26"/>
                <w:szCs w:val="26"/>
              </w:rPr>
              <w:t>олимпиадах,</w:t>
            </w:r>
            <w:r w:rsidRPr="00472165">
              <w:rPr>
                <w:sz w:val="26"/>
                <w:szCs w:val="26"/>
              </w:rPr>
              <w:t xml:space="preserve"> НПК,</w:t>
            </w:r>
            <w:r w:rsidR="00124F46">
              <w:rPr>
                <w:sz w:val="26"/>
                <w:szCs w:val="26"/>
              </w:rPr>
              <w:t xml:space="preserve"> краевой молодежный форум (номинация "</w:t>
            </w:r>
            <w:proofErr w:type="spellStart"/>
            <w:r w:rsidR="00124F46">
              <w:rPr>
                <w:sz w:val="26"/>
                <w:szCs w:val="26"/>
              </w:rPr>
              <w:t>Техносалон</w:t>
            </w:r>
            <w:proofErr w:type="spellEnd"/>
            <w:r w:rsidR="00124F46">
              <w:rPr>
                <w:sz w:val="26"/>
                <w:szCs w:val="26"/>
              </w:rPr>
              <w:t>"),</w:t>
            </w:r>
            <w:r w:rsidRPr="00472165">
              <w:rPr>
                <w:sz w:val="26"/>
                <w:szCs w:val="26"/>
              </w:rPr>
              <w:t xml:space="preserve"> иных мероприятиях (акции, профессиональные пробы).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sz w:val="26"/>
                <w:szCs w:val="26"/>
              </w:rPr>
              <w:t>Экскурсионная работа (НЭСТ, предприятия СУЭК и СГК, музей, памятные места города и иные).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rFonts w:cs="Times New Roman"/>
                <w:sz w:val="26"/>
                <w:szCs w:val="26"/>
              </w:rPr>
              <w:t>Участие в реализации сетевых образовательных программ "ДЮУ на материале ТЭК"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sz w:val="26"/>
                <w:szCs w:val="26"/>
              </w:rPr>
              <w:lastRenderedPageBreak/>
              <w:t>Совместные мероприятия с родителями,</w:t>
            </w:r>
            <w:r w:rsidRPr="00472165">
              <w:rPr>
                <w:rFonts w:eastAsia="Calibri"/>
                <w:sz w:val="26"/>
                <w:szCs w:val="26"/>
              </w:rPr>
              <w:t xml:space="preserve"> </w:t>
            </w:r>
            <w:r w:rsidRPr="00472165">
              <w:rPr>
                <w:sz w:val="26"/>
                <w:szCs w:val="26"/>
              </w:rPr>
              <w:t>студентами НЭСТ.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rFonts w:eastAsia="Calibri"/>
                <w:sz w:val="26"/>
                <w:szCs w:val="26"/>
              </w:rPr>
              <w:t>Контроль и сопровождение в рамках участия в мероприятиях к</w:t>
            </w:r>
            <w:r w:rsidR="00124F46">
              <w:rPr>
                <w:rFonts w:eastAsia="Calibri"/>
                <w:sz w:val="26"/>
                <w:szCs w:val="26"/>
              </w:rPr>
              <w:t>а</w:t>
            </w:r>
            <w:r w:rsidRPr="00472165">
              <w:rPr>
                <w:rFonts w:eastAsia="Calibri"/>
                <w:sz w:val="26"/>
                <w:szCs w:val="26"/>
              </w:rPr>
              <w:t>мпании (Дни открытых дверей, экскурсии на предприятия отрасли и в учебные заведения, турниры и спортивные соревнования</w:t>
            </w:r>
            <w:r w:rsidRPr="00472165">
              <w:rPr>
                <w:sz w:val="26"/>
                <w:szCs w:val="26"/>
              </w:rPr>
              <w:t xml:space="preserve">). </w:t>
            </w:r>
          </w:p>
          <w:p w:rsidR="00DF2BD5" w:rsidRPr="00472165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72165">
              <w:rPr>
                <w:sz w:val="26"/>
                <w:szCs w:val="26"/>
              </w:rPr>
              <w:t xml:space="preserve">Информационная работа (сайт, </w:t>
            </w:r>
            <w:proofErr w:type="spellStart"/>
            <w:r w:rsidRPr="00472165">
              <w:rPr>
                <w:sz w:val="26"/>
                <w:szCs w:val="26"/>
              </w:rPr>
              <w:t>инф</w:t>
            </w:r>
            <w:proofErr w:type="gramStart"/>
            <w:r w:rsidRPr="00472165">
              <w:rPr>
                <w:sz w:val="26"/>
                <w:szCs w:val="26"/>
              </w:rPr>
              <w:t>.с</w:t>
            </w:r>
            <w:proofErr w:type="gramEnd"/>
            <w:r w:rsidRPr="00472165">
              <w:rPr>
                <w:sz w:val="26"/>
                <w:szCs w:val="26"/>
              </w:rPr>
              <w:t>тенд</w:t>
            </w:r>
            <w:proofErr w:type="spellEnd"/>
            <w:r w:rsidRPr="00472165">
              <w:rPr>
                <w:sz w:val="26"/>
                <w:szCs w:val="26"/>
              </w:rPr>
              <w:t>).</w:t>
            </w:r>
          </w:p>
          <w:p w:rsidR="00DF2BD5" w:rsidRPr="00AF45BD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 w:rsidRPr="00AF45BD">
              <w:rPr>
                <w:sz w:val="26"/>
                <w:szCs w:val="26"/>
              </w:rPr>
              <w:t>Предоставление по запросу отчетных документов, иной информации, подтверждающей результативность</w:t>
            </w:r>
            <w:r w:rsidR="00124F46">
              <w:rPr>
                <w:sz w:val="26"/>
                <w:szCs w:val="26"/>
              </w:rPr>
              <w:t xml:space="preserve"> ДЕ</w:t>
            </w:r>
            <w:r w:rsidRPr="00AF45BD">
              <w:rPr>
                <w:sz w:val="26"/>
                <w:szCs w:val="26"/>
              </w:rPr>
              <w:t xml:space="preserve">. </w:t>
            </w:r>
          </w:p>
          <w:p w:rsidR="00DF2BD5" w:rsidRPr="00124F46" w:rsidRDefault="00DF2BD5" w:rsidP="00DF2BD5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</w:rPr>
            </w:pPr>
            <w:r w:rsidRPr="00AF45BD">
              <w:rPr>
                <w:sz w:val="26"/>
                <w:szCs w:val="26"/>
              </w:rPr>
              <w:t xml:space="preserve">Участие в методических и рефлексивных мероприятиях в ходе реализации программы. </w:t>
            </w:r>
          </w:p>
        </w:tc>
      </w:tr>
      <w:tr w:rsidR="00DF2BD5" w:rsidRPr="001E75A4" w:rsidTr="00DF2BD5">
        <w:tc>
          <w:tcPr>
            <w:tcW w:w="2061" w:type="dxa"/>
          </w:tcPr>
          <w:p w:rsidR="00DF2BD5" w:rsidRPr="001E75A4" w:rsidRDefault="00DF2BD5" w:rsidP="004464B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Ткаченко Инна Олеговна</w:t>
            </w:r>
          </w:p>
        </w:tc>
        <w:tc>
          <w:tcPr>
            <w:tcW w:w="2197" w:type="dxa"/>
          </w:tcPr>
          <w:p w:rsidR="00DF2BD5" w:rsidRPr="001E75A4" w:rsidRDefault="00DF2BD5" w:rsidP="001E75A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24F46">
              <w:rPr>
                <w:sz w:val="28"/>
                <w:szCs w:val="28"/>
              </w:rPr>
              <w:t xml:space="preserve">, </w:t>
            </w:r>
            <w:proofErr w:type="gramStart"/>
            <w:r w:rsidR="00124F46">
              <w:rPr>
                <w:sz w:val="28"/>
                <w:szCs w:val="28"/>
              </w:rPr>
              <w:t>руководитель</w:t>
            </w:r>
            <w:proofErr w:type="gramEnd"/>
            <w:r w:rsidR="00124F46">
              <w:rPr>
                <w:sz w:val="28"/>
                <w:szCs w:val="28"/>
              </w:rPr>
              <w:t xml:space="preserve"> программы ВУД "Робототехника"</w:t>
            </w:r>
          </w:p>
        </w:tc>
        <w:tc>
          <w:tcPr>
            <w:tcW w:w="6374" w:type="dxa"/>
            <w:vMerge w:val="restart"/>
          </w:tcPr>
          <w:p w:rsid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1E75A4">
              <w:rPr>
                <w:sz w:val="28"/>
                <w:szCs w:val="28"/>
              </w:rPr>
              <w:t xml:space="preserve">Мероприятия  в рамках </w:t>
            </w:r>
            <w:r>
              <w:rPr>
                <w:sz w:val="28"/>
                <w:szCs w:val="28"/>
              </w:rPr>
              <w:t>программ ВУД</w:t>
            </w:r>
            <w:r w:rsidRPr="001E75A4">
              <w:rPr>
                <w:sz w:val="28"/>
                <w:szCs w:val="28"/>
              </w:rPr>
              <w:t xml:space="preserve"> инженерно-технической направленности, направленных на повышение мотивации (</w:t>
            </w:r>
            <w:proofErr w:type="spellStart"/>
            <w:r w:rsidRPr="001E75A4">
              <w:rPr>
                <w:sz w:val="28"/>
                <w:szCs w:val="28"/>
              </w:rPr>
              <w:t>квест</w:t>
            </w:r>
            <w:proofErr w:type="spellEnd"/>
            <w:r w:rsidRPr="001E75A4">
              <w:rPr>
                <w:sz w:val="28"/>
                <w:szCs w:val="28"/>
              </w:rPr>
              <w:t>, образовательная игра, турнир и иное), практические занятия с использованием современного оборудования</w:t>
            </w:r>
          </w:p>
          <w:p w:rsid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F2BD5">
              <w:rPr>
                <w:sz w:val="28"/>
                <w:szCs w:val="28"/>
              </w:rPr>
              <w:t>частие в реализации сетевых образовательных программ "ДЮУ на материале ТЭК"</w:t>
            </w:r>
          </w:p>
          <w:p w:rsid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детей в ходе работы </w:t>
            </w:r>
            <w:r w:rsidRPr="00DF2BD5">
              <w:rPr>
                <w:sz w:val="28"/>
                <w:szCs w:val="28"/>
              </w:rPr>
              <w:t xml:space="preserve">над технологическими проектами, выполнение исследовательских работ, подготовка и участие в конкурсах и </w:t>
            </w:r>
            <w:proofErr w:type="spellStart"/>
            <w:r w:rsidRPr="00DF2BD5">
              <w:rPr>
                <w:sz w:val="28"/>
                <w:szCs w:val="28"/>
              </w:rPr>
              <w:t>профориентационных</w:t>
            </w:r>
            <w:proofErr w:type="spellEnd"/>
            <w:r w:rsidRPr="00DF2BD5">
              <w:rPr>
                <w:sz w:val="28"/>
                <w:szCs w:val="28"/>
              </w:rPr>
              <w:t xml:space="preserve"> мероприятиях, олимпиадах, НПК, иных мероприятиях инженерно-технической направленности</w:t>
            </w:r>
            <w:r w:rsidR="00124F46">
              <w:rPr>
                <w:sz w:val="28"/>
                <w:szCs w:val="28"/>
              </w:rPr>
              <w:t xml:space="preserve"> по курируемым направлениям (областям)</w:t>
            </w:r>
          </w:p>
          <w:p w:rsidR="00DF2BD5" w:rsidRP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конкурсы профессионального мастерства и </w:t>
            </w:r>
            <w:proofErr w:type="spellStart"/>
            <w:r>
              <w:rPr>
                <w:sz w:val="28"/>
                <w:szCs w:val="28"/>
              </w:rPr>
              <w:t>профпробы</w:t>
            </w:r>
            <w:proofErr w:type="spellEnd"/>
            <w:r>
              <w:rPr>
                <w:sz w:val="28"/>
                <w:szCs w:val="28"/>
              </w:rPr>
              <w:t xml:space="preserve"> ("Лучший по профессии", "Школа профессионалов"</w:t>
            </w:r>
            <w:r w:rsidR="00124F46">
              <w:rPr>
                <w:sz w:val="28"/>
                <w:szCs w:val="28"/>
              </w:rPr>
              <w:t xml:space="preserve"> и иные),</w:t>
            </w:r>
            <w:r>
              <w:rPr>
                <w:sz w:val="28"/>
                <w:szCs w:val="28"/>
              </w:rPr>
              <w:t xml:space="preserve"> </w:t>
            </w:r>
            <w:r w:rsidR="00124F46">
              <w:rPr>
                <w:sz w:val="28"/>
                <w:szCs w:val="28"/>
              </w:rPr>
              <w:t>образовательные проекты "Билет в Будущее", "</w:t>
            </w:r>
            <w:proofErr w:type="spellStart"/>
            <w:r w:rsidR="00124F46">
              <w:rPr>
                <w:sz w:val="28"/>
                <w:szCs w:val="28"/>
              </w:rPr>
              <w:t>Проектория</w:t>
            </w:r>
            <w:proofErr w:type="spellEnd"/>
            <w:r w:rsidR="00124F4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 xml:space="preserve">в рамках </w:t>
            </w:r>
            <w:r w:rsidR="00124F46">
              <w:rPr>
                <w:sz w:val="28"/>
                <w:szCs w:val="28"/>
              </w:rPr>
              <w:t>курируемых</w:t>
            </w:r>
            <w:r>
              <w:rPr>
                <w:sz w:val="28"/>
                <w:szCs w:val="28"/>
              </w:rPr>
              <w:t xml:space="preserve"> направлений ДЕ </w:t>
            </w:r>
          </w:p>
          <w:p w:rsid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E75A4">
              <w:rPr>
                <w:sz w:val="28"/>
                <w:szCs w:val="28"/>
              </w:rPr>
              <w:t xml:space="preserve">нформационная работа (сайт, </w:t>
            </w:r>
            <w:proofErr w:type="spellStart"/>
            <w:r w:rsidRPr="001E75A4">
              <w:rPr>
                <w:sz w:val="28"/>
                <w:szCs w:val="28"/>
              </w:rPr>
              <w:t>инф</w:t>
            </w:r>
            <w:proofErr w:type="gramStart"/>
            <w:r w:rsidRPr="001E75A4">
              <w:rPr>
                <w:sz w:val="28"/>
                <w:szCs w:val="28"/>
              </w:rPr>
              <w:t>.с</w:t>
            </w:r>
            <w:proofErr w:type="gramEnd"/>
            <w:r w:rsidRPr="001E75A4">
              <w:rPr>
                <w:sz w:val="28"/>
                <w:szCs w:val="28"/>
              </w:rPr>
              <w:t>тенд</w:t>
            </w:r>
            <w:proofErr w:type="spellEnd"/>
            <w:r w:rsidRPr="001E75A4">
              <w:rPr>
                <w:sz w:val="28"/>
                <w:szCs w:val="28"/>
              </w:rPr>
              <w:t>)</w:t>
            </w:r>
          </w:p>
          <w:p w:rsidR="00DF2BD5" w:rsidRP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F2BD5">
              <w:rPr>
                <w:sz w:val="28"/>
                <w:szCs w:val="28"/>
              </w:rPr>
              <w:t xml:space="preserve">Участие в методических и рефлексивных мероприятиях в ходе реализации программы. </w:t>
            </w:r>
          </w:p>
          <w:p w:rsid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Сетевое сотрудничество (школы города, НЭСТ, предприятия СУЭК, ГРЭС)</w:t>
            </w:r>
          </w:p>
          <w:p w:rsidR="00DF2BD5" w:rsidRPr="00DF2BD5" w:rsidRDefault="00DF2BD5" w:rsidP="00DF2BD5">
            <w:pPr>
              <w:pStyle w:val="a4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F2BD5">
              <w:rPr>
                <w:sz w:val="26"/>
                <w:szCs w:val="26"/>
              </w:rPr>
              <w:t xml:space="preserve">Предоставление по запросу отчетных документов, иной информации, подтверждающей результативность деятельности. </w:t>
            </w:r>
          </w:p>
        </w:tc>
      </w:tr>
      <w:tr w:rsidR="00DF2BD5" w:rsidRPr="001E75A4" w:rsidTr="00DF2BD5">
        <w:tc>
          <w:tcPr>
            <w:tcW w:w="2061" w:type="dxa"/>
          </w:tcPr>
          <w:p w:rsidR="00DF2BD5" w:rsidRDefault="004A2DB8" w:rsidP="004464B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Татьяна Валерьев</w:t>
            </w:r>
            <w:r w:rsidR="00DF2BD5">
              <w:rPr>
                <w:sz w:val="28"/>
                <w:szCs w:val="28"/>
              </w:rPr>
              <w:t>на</w:t>
            </w:r>
          </w:p>
        </w:tc>
        <w:tc>
          <w:tcPr>
            <w:tcW w:w="2197" w:type="dxa"/>
          </w:tcPr>
          <w:p w:rsidR="00DF2BD5" w:rsidRDefault="00DF2BD5" w:rsidP="001E75A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24F46">
              <w:rPr>
                <w:sz w:val="28"/>
                <w:szCs w:val="28"/>
              </w:rPr>
              <w:t xml:space="preserve"> </w:t>
            </w:r>
            <w:proofErr w:type="gramStart"/>
            <w:r w:rsidR="00124F46">
              <w:rPr>
                <w:sz w:val="28"/>
                <w:szCs w:val="28"/>
              </w:rPr>
              <w:t>руководитель</w:t>
            </w:r>
            <w:proofErr w:type="gramEnd"/>
            <w:r w:rsidR="00124F46">
              <w:rPr>
                <w:sz w:val="28"/>
                <w:szCs w:val="28"/>
              </w:rPr>
              <w:t xml:space="preserve"> программы ВУД "Экспериментальная физика"</w:t>
            </w:r>
          </w:p>
        </w:tc>
        <w:tc>
          <w:tcPr>
            <w:tcW w:w="6374" w:type="dxa"/>
            <w:vMerge/>
          </w:tcPr>
          <w:p w:rsidR="00DF2BD5" w:rsidRPr="001E75A4" w:rsidRDefault="00DF2BD5" w:rsidP="00DF2BD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DF2BD5" w:rsidRPr="001E75A4" w:rsidTr="00DF2BD5">
        <w:tc>
          <w:tcPr>
            <w:tcW w:w="2061" w:type="dxa"/>
          </w:tcPr>
          <w:p w:rsidR="00DF2BD5" w:rsidRDefault="00DF2BD5" w:rsidP="004464B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Кожухарь</w:t>
            </w:r>
            <w:proofErr w:type="spellEnd"/>
            <w:r>
              <w:rPr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2197" w:type="dxa"/>
          </w:tcPr>
          <w:p w:rsidR="00DF2BD5" w:rsidRDefault="00DF2BD5" w:rsidP="00124F4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124F46">
              <w:rPr>
                <w:sz w:val="28"/>
                <w:szCs w:val="28"/>
              </w:rPr>
              <w:t xml:space="preserve"> </w:t>
            </w:r>
            <w:proofErr w:type="gramStart"/>
            <w:r w:rsidR="00124F46">
              <w:rPr>
                <w:sz w:val="28"/>
                <w:szCs w:val="28"/>
              </w:rPr>
              <w:t>руководитель</w:t>
            </w:r>
            <w:proofErr w:type="gramEnd"/>
            <w:r w:rsidR="00124F46">
              <w:rPr>
                <w:sz w:val="28"/>
                <w:szCs w:val="28"/>
              </w:rPr>
              <w:t xml:space="preserve"> программы ВУД "Электрослесарь по ремонту и обслуживанию оборудования"</w:t>
            </w:r>
          </w:p>
        </w:tc>
        <w:tc>
          <w:tcPr>
            <w:tcW w:w="6374" w:type="dxa"/>
            <w:vMerge/>
          </w:tcPr>
          <w:p w:rsidR="00DF2BD5" w:rsidRPr="001E75A4" w:rsidRDefault="00DF2BD5" w:rsidP="00DF2BD5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4464B6" w:rsidRPr="00472165" w:rsidRDefault="004464B6" w:rsidP="004464B6">
      <w:pPr>
        <w:pStyle w:val="a4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75A4" w:rsidRDefault="001E75A4" w:rsidP="004464B6">
      <w:pPr>
        <w:pStyle w:val="a4"/>
        <w:ind w:left="0"/>
        <w:jc w:val="both"/>
        <w:rPr>
          <w:b/>
          <w:sz w:val="26"/>
          <w:szCs w:val="26"/>
        </w:rPr>
      </w:pPr>
    </w:p>
    <w:sectPr w:rsidR="001E75A4" w:rsidSect="00124F4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D3B"/>
    <w:multiLevelType w:val="hybridMultilevel"/>
    <w:tmpl w:val="F9CEE90E"/>
    <w:lvl w:ilvl="0" w:tplc="7C02EA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33C54"/>
    <w:multiLevelType w:val="hybridMultilevel"/>
    <w:tmpl w:val="CC72B786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117411"/>
    <w:multiLevelType w:val="hybridMultilevel"/>
    <w:tmpl w:val="DDCEE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4BBB"/>
    <w:multiLevelType w:val="hybridMultilevel"/>
    <w:tmpl w:val="DE68EE3E"/>
    <w:lvl w:ilvl="0" w:tplc="7BEED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232D90"/>
    <w:multiLevelType w:val="hybridMultilevel"/>
    <w:tmpl w:val="5D5039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7C21FE"/>
    <w:multiLevelType w:val="hybridMultilevel"/>
    <w:tmpl w:val="725CD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4177E1"/>
    <w:multiLevelType w:val="hybridMultilevel"/>
    <w:tmpl w:val="7EDEA4B2"/>
    <w:lvl w:ilvl="0" w:tplc="D72C55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9837C1"/>
    <w:multiLevelType w:val="hybridMultilevel"/>
    <w:tmpl w:val="2D9E5BCC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F310E"/>
    <w:multiLevelType w:val="hybridMultilevel"/>
    <w:tmpl w:val="35241684"/>
    <w:lvl w:ilvl="0" w:tplc="23E2F7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4B6"/>
    <w:rsid w:val="00124F46"/>
    <w:rsid w:val="001B1EE9"/>
    <w:rsid w:val="001E75A4"/>
    <w:rsid w:val="0035399C"/>
    <w:rsid w:val="00366BED"/>
    <w:rsid w:val="00415A83"/>
    <w:rsid w:val="004464B6"/>
    <w:rsid w:val="00472165"/>
    <w:rsid w:val="004A2DB8"/>
    <w:rsid w:val="00564AB2"/>
    <w:rsid w:val="006019F1"/>
    <w:rsid w:val="00640E2B"/>
    <w:rsid w:val="00684C9B"/>
    <w:rsid w:val="0068594F"/>
    <w:rsid w:val="007107DA"/>
    <w:rsid w:val="00726A2E"/>
    <w:rsid w:val="00922A65"/>
    <w:rsid w:val="00A257EF"/>
    <w:rsid w:val="00AD16DB"/>
    <w:rsid w:val="00AF45BD"/>
    <w:rsid w:val="00C14E6B"/>
    <w:rsid w:val="00C41889"/>
    <w:rsid w:val="00CB67D2"/>
    <w:rsid w:val="00CE78BA"/>
    <w:rsid w:val="00D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B6"/>
  </w:style>
  <w:style w:type="paragraph" w:styleId="1">
    <w:name w:val="heading 1"/>
    <w:basedOn w:val="a"/>
    <w:next w:val="a"/>
    <w:link w:val="10"/>
    <w:qFormat/>
    <w:rsid w:val="004464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4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6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64B6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6019F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5"/>
    <w:rsid w:val="006019F1"/>
    <w:pPr>
      <w:shd w:val="clear" w:color="auto" w:fill="FFFFFF"/>
      <w:spacing w:after="0" w:line="514" w:lineRule="exact"/>
    </w:pPr>
    <w:rPr>
      <w:rFonts w:ascii="Calibri" w:eastAsia="Calibri" w:hAnsi="Calibri" w:cs="Calibri"/>
      <w:sz w:val="20"/>
      <w:szCs w:val="20"/>
    </w:rPr>
  </w:style>
  <w:style w:type="paragraph" w:customStyle="1" w:styleId="3">
    <w:name w:val="Основной текст3"/>
    <w:basedOn w:val="a"/>
    <w:rsid w:val="006019F1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ru-RU"/>
    </w:rPr>
  </w:style>
  <w:style w:type="character" w:customStyle="1" w:styleId="12">
    <w:name w:val="Заголовок №1 (2) + Не курсив"/>
    <w:basedOn w:val="a0"/>
    <w:rsid w:val="006019F1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table" w:styleId="a6">
    <w:name w:val="Table Grid"/>
    <w:basedOn w:val="a1"/>
    <w:uiPriority w:val="59"/>
    <w:rsid w:val="00A2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10</cp:revision>
  <dcterms:created xsi:type="dcterms:W3CDTF">2021-11-26T03:52:00Z</dcterms:created>
  <dcterms:modified xsi:type="dcterms:W3CDTF">2024-11-11T06:36:00Z</dcterms:modified>
</cp:coreProperties>
</file>